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微软雅黑" w:hAnsi="微软雅黑" w:eastAsia="微软雅黑" w:cs="宋体"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华北电力大学校内活动申请表</w:t>
      </w:r>
    </w:p>
    <w:tbl>
      <w:tblPr>
        <w:tblStyle w:val="3"/>
        <w:tblW w:w="9260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2"/>
        <w:gridCol w:w="3813"/>
        <w:gridCol w:w="1118"/>
        <w:gridCol w:w="3217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jc w:val="center"/>
        </w:trPr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wordWrap w:val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3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2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3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负责人及联系电话</w:t>
            </w:r>
          </w:p>
        </w:tc>
        <w:tc>
          <w:tcPr>
            <w:tcW w:w="2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承办单位</w:t>
            </w:r>
          </w:p>
        </w:tc>
        <w:tc>
          <w:tcPr>
            <w:tcW w:w="3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负责人及联系电话</w:t>
            </w:r>
          </w:p>
        </w:tc>
        <w:tc>
          <w:tcPr>
            <w:tcW w:w="2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活动起止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时间</w:t>
            </w:r>
          </w:p>
        </w:tc>
        <w:tc>
          <w:tcPr>
            <w:tcW w:w="3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活动类型</w:t>
            </w:r>
          </w:p>
        </w:tc>
        <w:tc>
          <w:tcPr>
            <w:tcW w:w="2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inline distT="0" distB="0" distL="0" distR="0">
                  <wp:extent cx="180975" cy="142875"/>
                  <wp:effectExtent l="0" t="0" r="9525" b="9525"/>
                  <wp:docPr id="4" name="图片 4" descr="http://bwc.ncepu.edu.cn/images/2019-04/c8b8d9cd17b24cccb341f94eb35baa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http://bwc.ncepu.edu.cn/images/2019-04/c8b8d9cd17b24cccb341f94eb35baa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会议   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inline distT="0" distB="0" distL="0" distR="0">
                  <wp:extent cx="180975" cy="142875"/>
                  <wp:effectExtent l="0" t="0" r="9525" b="9525"/>
                  <wp:docPr id="3" name="图片 3" descr="http://bwc.ncepu.edu.cn/images/2019-04/0bc18cdd524c4f45bd33052143cbb91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http://bwc.ncepu.edu.cn/images/2019-04/0bc18cdd524c4f45bd33052143cbb91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演出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inline distT="0" distB="0" distL="0" distR="0">
                  <wp:extent cx="180975" cy="142875"/>
                  <wp:effectExtent l="0" t="0" r="9525" b="9525"/>
                  <wp:docPr id="2" name="图片 2" descr="http://bwc.ncepu.edu.cn/images/2019-04/22d735d1b3c44895bba56f15fb0c5ed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http://bwc.ncepu.edu.cn/images/2019-04/22d735d1b3c44895bba56f15fb0c5ed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考试   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inline distT="0" distB="0" distL="0" distR="0">
                  <wp:extent cx="180975" cy="142875"/>
                  <wp:effectExtent l="0" t="0" r="9525" b="9525"/>
                  <wp:docPr id="1" name="图片 1" descr="http://bwc.ncepu.edu.cn/images/2019-04/7b843253d1194bdeb64b8bc0397e2b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http://bwc.ncepu.edu.cn/images/2019-04/7b843253d1194bdeb64b8bc0397e2b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其它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0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3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校内人数：</w:t>
            </w:r>
          </w:p>
        </w:tc>
        <w:tc>
          <w:tcPr>
            <w:tcW w:w="10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进校车辆数</w:t>
            </w:r>
          </w:p>
        </w:tc>
        <w:tc>
          <w:tcPr>
            <w:tcW w:w="2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大型车：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校外人数：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小轿车：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  <w:jc w:val="center"/>
        </w:trPr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活动内容</w:t>
            </w:r>
          </w:p>
          <w:p>
            <w:pPr>
              <w:widowControl/>
              <w:wordWrap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及安排</w:t>
            </w:r>
          </w:p>
        </w:tc>
        <w:tc>
          <w:tcPr>
            <w:tcW w:w="3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注:可另附页</w:t>
            </w:r>
          </w:p>
        </w:tc>
        <w:tc>
          <w:tcPr>
            <w:tcW w:w="1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安保负责人及电话</w:t>
            </w:r>
          </w:p>
        </w:tc>
        <w:tc>
          <w:tcPr>
            <w:tcW w:w="2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有无安全预案</w:t>
            </w:r>
          </w:p>
        </w:tc>
        <w:tc>
          <w:tcPr>
            <w:tcW w:w="772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如有,可另附页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  <w:jc w:val="center"/>
        </w:trPr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wordWrap w:val="0"/>
              <w:ind w:left="240" w:hanging="24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ind w:left="240" w:hanging="24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ind w:left="240" w:hanging="24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申报单位意见</w:t>
            </w:r>
          </w:p>
        </w:tc>
        <w:tc>
          <w:tcPr>
            <w:tcW w:w="772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  <w:jc w:val="center"/>
        </w:trPr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wordWrap w:val="0"/>
              <w:ind w:left="240" w:hanging="24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ind w:left="240" w:hanging="240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相关部门意见</w:t>
            </w:r>
          </w:p>
          <w:p>
            <w:pPr>
              <w:widowControl/>
              <w:ind w:left="240" w:hanging="240"/>
              <w:jc w:val="center"/>
              <w:rPr>
                <w:rFonts w:ascii="宋体" w:hAnsi="宋体" w:eastAsia="宋体" w:cs="宋体"/>
                <w:kern w:val="0"/>
                <w:sz w:val="15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</w:rPr>
              <w:t>（锅炉房二层</w:t>
            </w:r>
          </w:p>
          <w:p>
            <w:pPr>
              <w:widowControl/>
              <w:ind w:left="240" w:hanging="240"/>
              <w:jc w:val="center"/>
              <w:rPr>
                <w:rFonts w:ascii="宋体" w:hAnsi="宋体" w:eastAsia="宋体" w:cs="宋体"/>
                <w:kern w:val="0"/>
                <w:sz w:val="15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</w:rPr>
              <w:t>主任办公室</w:t>
            </w:r>
          </w:p>
          <w:p>
            <w:pPr>
              <w:widowControl/>
              <w:ind w:left="240" w:hanging="24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</w:rPr>
              <w:t>5</w:t>
            </w:r>
            <w:r>
              <w:rPr>
                <w:rFonts w:ascii="宋体" w:hAnsi="宋体" w:eastAsia="宋体" w:cs="宋体"/>
                <w:kern w:val="0"/>
                <w:sz w:val="15"/>
                <w:szCs w:val="24"/>
              </w:rPr>
              <w:t>197675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15"/>
                <w:szCs w:val="24"/>
              </w:rPr>
              <w:t>）</w:t>
            </w:r>
          </w:p>
        </w:tc>
        <w:tc>
          <w:tcPr>
            <w:tcW w:w="772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  <w:jc w:val="center"/>
        </w:trPr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保卫处</w:t>
            </w:r>
          </w:p>
          <w:p>
            <w:pPr>
              <w:widowControl/>
              <w:wordWrap w:val="0"/>
              <w:ind w:firstLine="12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72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</w:pP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</w:rPr>
        <w:t>     注</w:t>
      </w:r>
      <w:r>
        <w:rPr>
          <w:rFonts w:ascii="Calibri" w:hAnsi="Calibri" w:eastAsia="微软雅黑" w:cs="Calibri"/>
          <w:b/>
          <w:bCs/>
          <w:color w:val="000000"/>
          <w:kern w:val="0"/>
          <w:szCs w:val="21"/>
        </w:rPr>
        <w:t>:</w:t>
      </w: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</w:rPr>
        <w:t>本表一式三份</w:t>
      </w:r>
      <w:r>
        <w:rPr>
          <w:rFonts w:ascii="Calibri" w:hAnsi="Calibri" w:eastAsia="微软雅黑" w:cs="Calibri"/>
          <w:b/>
          <w:bCs/>
          <w:color w:val="000000"/>
          <w:kern w:val="0"/>
          <w:szCs w:val="21"/>
        </w:rPr>
        <w:t>,</w:t>
      </w: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</w:rPr>
        <w:t>申报单位、保卫处、后勤服务集团各执一份。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6A"/>
    <w:rsid w:val="00C95D6A"/>
    <w:rsid w:val="00D43568"/>
    <w:rsid w:val="6119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237</Characters>
  <Lines>1</Lines>
  <Paragraphs>1</Paragraphs>
  <TotalTime>3</TotalTime>
  <ScaleCrop>false</ScaleCrop>
  <LinksUpToDate>false</LinksUpToDate>
  <CharactersWithSpaces>277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2019-05-24T10:14:00Z</dcterms:created>
  <dc:creator>G Liu</dc:creator>
  <cp:lastModifiedBy>鼹鼠</cp:lastModifiedBy>
  <dcterms:modified xsi:type="dcterms:W3CDTF">2020-10-19T09:00:03Z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